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6A1430" w:rsidRDefault="007525AD" w:rsidP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поставки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 слесарно-монтажного,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АО «Россети Сибирь Тываэнерго»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25.1-11/7.2-0048</w:t>
      </w: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32515539835</w:t>
      </w: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«24» декабря 2025 г.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№  </w:t>
      </w:r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179.56/5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Pr="007525AD">
        <w:rPr>
          <w:b w:val="0"/>
          <w:sz w:val="24"/>
          <w:szCs w:val="24"/>
        </w:rPr>
        <w:t>инструмента слесарно-монтажного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</w:t>
      </w:r>
      <w:r>
        <w:rPr>
          <w:b w:val="0"/>
          <w:sz w:val="24"/>
          <w:szCs w:val="24"/>
        </w:rPr>
        <w:t>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7525A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479 427,59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>По состоянию на 24</w:t>
      </w:r>
      <w:r>
        <w:rPr>
          <w:b w:val="0"/>
          <w:sz w:val="24"/>
          <w:szCs w:val="24"/>
        </w:rPr>
        <w:t>.12.2025 г.  подана только одна заявка</w:t>
      </w:r>
      <w:r>
        <w:rPr>
          <w:b w:val="0"/>
          <w:sz w:val="24"/>
          <w:szCs w:val="24"/>
        </w:rPr>
        <w:t>;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п. 8.1.2 г) «Единого стандарта закупок ПАО «ФСК-Россети» (Положение о закупке) – До окончания срока подачи заявок Организатор закупки может по лю</w:t>
      </w:r>
      <w:r>
        <w:rPr>
          <w:b w:val="0"/>
          <w:sz w:val="24"/>
          <w:szCs w:val="24"/>
        </w:rPr>
        <w:t xml:space="preserve">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и время окончания срока подачи заявок на участие – 13</w:t>
      </w:r>
      <w:r>
        <w:rPr>
          <w:b w:val="0"/>
          <w:sz w:val="24"/>
          <w:szCs w:val="24"/>
        </w:rPr>
        <w:t>.01</w:t>
      </w:r>
      <w:r>
        <w:rPr>
          <w:b w:val="0"/>
          <w:sz w:val="24"/>
          <w:szCs w:val="24"/>
        </w:rPr>
        <w:t>.2026</w:t>
      </w:r>
      <w:r>
        <w:rPr>
          <w:b w:val="0"/>
          <w:sz w:val="24"/>
          <w:szCs w:val="24"/>
        </w:rPr>
        <w:t xml:space="preserve">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</w:t>
      </w:r>
      <w:r>
        <w:rPr>
          <w:b w:val="0"/>
          <w:sz w:val="24"/>
          <w:szCs w:val="24"/>
        </w:rPr>
        <w:t>ссмотрения 1 частей – 20</w:t>
      </w:r>
      <w:r>
        <w:rPr>
          <w:b w:val="0"/>
          <w:sz w:val="24"/>
          <w:szCs w:val="24"/>
        </w:rPr>
        <w:t>.01.2026 г.;</w:t>
      </w:r>
      <w:bookmarkStart w:id="0" w:name="_GoBack"/>
      <w:bookmarkEnd w:id="0"/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2 частей заявок на участие – 04</w:t>
      </w:r>
      <w:r>
        <w:rPr>
          <w:b w:val="0"/>
          <w:sz w:val="24"/>
          <w:szCs w:val="24"/>
        </w:rPr>
        <w:t>.02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 05</w:t>
      </w:r>
      <w:r>
        <w:rPr>
          <w:b w:val="0"/>
          <w:sz w:val="24"/>
          <w:szCs w:val="24"/>
        </w:rPr>
        <w:t>.02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подведения итогов – 06</w:t>
      </w:r>
      <w:r>
        <w:rPr>
          <w:b w:val="0"/>
          <w:sz w:val="24"/>
          <w:szCs w:val="24"/>
        </w:rPr>
        <w:t>.02.2026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27.11.2025 г. № 335 и включает: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Начальник департамента технического обслуживания и ремонта объектов электросетевого хозяйства ПАО «Россети Сибирь»;</w:t>
      </w:r>
    </w:p>
    <w:p w:rsidR="007525AD" w:rsidRPr="007525AD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6A1430" w:rsidRDefault="007525AD" w:rsidP="007525A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1430" w:rsidRDefault="006A1430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6A1430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6A1430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30" w:rsidRDefault="006A14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6A1430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30" w:rsidRDefault="006A14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6A1430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30" w:rsidRDefault="006A14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сетора закупок ОЛиМТО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Pr="007525AD">
      <w:rPr>
        <w:rFonts w:ascii="Times New Roman" w:hAnsi="Times New Roman" w:cs="Times New Roman"/>
        <w:b/>
        <w:bCs/>
        <w:sz w:val="20"/>
        <w:szCs w:val="20"/>
      </w:rPr>
      <w:t>179.56/5.1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6A1430"/>
    <w:rsid w:val="0075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125E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83A6-15C2-4817-9D50-9C02FA66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551</Words>
  <Characters>3141</Characters>
  <Application>Microsoft Office Word</Application>
  <DocSecurity>0</DocSecurity>
  <Lines>26</Lines>
  <Paragraphs>7</Paragraphs>
  <ScaleCrop>false</ScaleCrop>
  <Company>МРСК Сибири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142</cp:revision>
  <dcterms:created xsi:type="dcterms:W3CDTF">2019-02-07T02:09:00Z</dcterms:created>
  <dcterms:modified xsi:type="dcterms:W3CDTF">2025-12-24T08:48:00Z</dcterms:modified>
</cp:coreProperties>
</file>